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6FF83" w14:textId="77777777" w:rsidR="00983DD8" w:rsidRPr="00983DD8" w:rsidRDefault="00983DD8" w:rsidP="00983DD8">
      <w:pPr>
        <w:tabs>
          <w:tab w:val="left" w:pos="4395"/>
        </w:tabs>
        <w:suppressAutoHyphens/>
        <w:spacing w:before="240" w:after="12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0"/>
          <w:lang w:eastAsia="zh-CN"/>
          <w14:ligatures w14:val="none"/>
        </w:rPr>
      </w:pPr>
      <w:r w:rsidRPr="00983DD8">
        <w:rPr>
          <w:rFonts w:ascii="Times New Roman" w:eastAsia="Times New Roman" w:hAnsi="Times New Roman" w:cs="Times New Roman"/>
          <w:noProof/>
          <w:kern w:val="0"/>
          <w:sz w:val="28"/>
          <w:szCs w:val="20"/>
          <w:lang w:eastAsia="ru-RU"/>
          <w14:ligatures w14:val="none"/>
        </w:rPr>
        <w:drawing>
          <wp:inline distT="0" distB="0" distL="0" distR="0" wp14:anchorId="7C441859" wp14:editId="5B670491">
            <wp:extent cx="514350" cy="638175"/>
            <wp:effectExtent l="0" t="0" r="0" b="9525"/>
            <wp:docPr id="1131685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151BF5" w14:textId="77777777" w:rsidR="00983DD8" w:rsidRPr="00983DD8" w:rsidRDefault="00983DD8" w:rsidP="00983DD8">
      <w:pPr>
        <w:tabs>
          <w:tab w:val="left" w:pos="439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zh-CN"/>
          <w14:ligatures w14:val="none"/>
        </w:rPr>
      </w:pPr>
      <w:r w:rsidRPr="00983DD8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zh-CN"/>
          <w14:ligatures w14:val="none"/>
        </w:rPr>
        <w:t>СОВЕТ ДЕПУТАТОВ</w:t>
      </w:r>
    </w:p>
    <w:p w14:paraId="3DDE57E7" w14:textId="77777777" w:rsidR="00983DD8" w:rsidRPr="00983DD8" w:rsidRDefault="00983DD8" w:rsidP="00983DD8">
      <w:pPr>
        <w:tabs>
          <w:tab w:val="left" w:pos="439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zh-CN"/>
          <w14:ligatures w14:val="none"/>
        </w:rPr>
      </w:pPr>
      <w:r w:rsidRPr="00983DD8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zh-CN"/>
          <w14:ligatures w14:val="none"/>
        </w:rPr>
        <w:t>ГОРОДСКОГО ОКРУГА ЛЫТКАРИНО</w:t>
      </w:r>
    </w:p>
    <w:p w14:paraId="15DF00DA" w14:textId="77777777" w:rsidR="00983DD8" w:rsidRPr="00983DD8" w:rsidRDefault="00983DD8" w:rsidP="00983DD8">
      <w:pPr>
        <w:tabs>
          <w:tab w:val="left" w:pos="439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4"/>
          <w:szCs w:val="34"/>
          <w:lang w:eastAsia="zh-CN"/>
          <w14:ligatures w14:val="none"/>
        </w:rPr>
      </w:pPr>
    </w:p>
    <w:p w14:paraId="27306D0F" w14:textId="77777777" w:rsidR="00983DD8" w:rsidRPr="00983DD8" w:rsidRDefault="00983DD8" w:rsidP="00983DD8">
      <w:pPr>
        <w:tabs>
          <w:tab w:val="left" w:pos="439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71717"/>
          <w:kern w:val="0"/>
          <w:sz w:val="34"/>
          <w:szCs w:val="34"/>
          <w:lang w:eastAsia="zh-CN"/>
          <w14:ligatures w14:val="none"/>
        </w:rPr>
      </w:pPr>
      <w:r w:rsidRPr="00983DD8">
        <w:rPr>
          <w:rFonts w:ascii="Times New Roman" w:eastAsia="Times New Roman" w:hAnsi="Times New Roman" w:cs="Times New Roman"/>
          <w:b/>
          <w:color w:val="171717"/>
          <w:kern w:val="0"/>
          <w:sz w:val="34"/>
          <w:szCs w:val="34"/>
          <w:lang w:eastAsia="zh-CN"/>
          <w14:ligatures w14:val="none"/>
        </w:rPr>
        <w:t>РЕШЕНИЕ</w:t>
      </w:r>
    </w:p>
    <w:p w14:paraId="07D4A554" w14:textId="77777777" w:rsidR="00983DD8" w:rsidRPr="00983DD8" w:rsidRDefault="00983DD8" w:rsidP="00983DD8">
      <w:pPr>
        <w:tabs>
          <w:tab w:val="left" w:pos="439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171717"/>
          <w:kern w:val="0"/>
          <w:sz w:val="4"/>
          <w:szCs w:val="4"/>
          <w:u w:val="single"/>
          <w:lang w:eastAsia="zh-CN"/>
          <w14:ligatures w14:val="none"/>
        </w:rPr>
      </w:pPr>
    </w:p>
    <w:p w14:paraId="03D748EF" w14:textId="38F907E0" w:rsidR="00983DD8" w:rsidRPr="00983DD8" w:rsidRDefault="00983DD8" w:rsidP="00983DD8">
      <w:pPr>
        <w:tabs>
          <w:tab w:val="left" w:pos="439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zh-CN"/>
          <w14:ligatures w14:val="none"/>
        </w:rPr>
      </w:pPr>
      <w:r w:rsidRPr="00983DD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zh-CN"/>
          <w14:ligatures w14:val="none"/>
        </w:rPr>
        <w:t>08.10.2026</w:t>
      </w:r>
      <w:r w:rsidRPr="00983DD8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zh-CN"/>
          <w14:ligatures w14:val="none"/>
        </w:rPr>
        <w:t xml:space="preserve"> № 17</w:t>
      </w:r>
      <w:r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zh-CN"/>
          <w14:ligatures w14:val="none"/>
        </w:rPr>
        <w:t>7</w:t>
      </w:r>
      <w:r w:rsidRPr="00983DD8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zh-CN"/>
          <w14:ligatures w14:val="none"/>
        </w:rPr>
        <w:t>/17</w:t>
      </w:r>
    </w:p>
    <w:p w14:paraId="75159BE3" w14:textId="77777777" w:rsidR="00983DD8" w:rsidRPr="00983DD8" w:rsidRDefault="00983DD8" w:rsidP="00983DD8">
      <w:pPr>
        <w:tabs>
          <w:tab w:val="left" w:pos="439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"/>
          <w:szCs w:val="4"/>
          <w:lang w:eastAsia="zh-CN"/>
          <w14:ligatures w14:val="none"/>
        </w:rPr>
      </w:pPr>
    </w:p>
    <w:p w14:paraId="590A53F7" w14:textId="77777777" w:rsidR="00983DD8" w:rsidRPr="00983DD8" w:rsidRDefault="00983DD8" w:rsidP="00983DD8">
      <w:pPr>
        <w:tabs>
          <w:tab w:val="left" w:pos="439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proofErr w:type="spellStart"/>
      <w:r w:rsidRPr="00983DD8"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  <w:t>г.о</w:t>
      </w:r>
      <w:proofErr w:type="spellEnd"/>
      <w:r w:rsidRPr="00983DD8"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  <w:t>. Лыткарино</w:t>
      </w:r>
    </w:p>
    <w:p w14:paraId="69415A0A" w14:textId="77777777" w:rsidR="005D1350" w:rsidRDefault="005D1350" w:rsidP="005D1350">
      <w:pPr>
        <w:spacing w:after="0" w:line="264" w:lineRule="auto"/>
        <w:rPr>
          <w:rFonts w:ascii="Times New Roman" w:hAnsi="Times New Roman" w:cs="Times New Roman"/>
          <w:sz w:val="28"/>
          <w:szCs w:val="28"/>
        </w:rPr>
      </w:pPr>
    </w:p>
    <w:p w14:paraId="0C8DAA9D" w14:textId="77777777" w:rsidR="005D1350" w:rsidRDefault="005D1350" w:rsidP="005D1350">
      <w:pPr>
        <w:spacing w:after="0" w:line="264" w:lineRule="auto"/>
        <w:rPr>
          <w:rFonts w:ascii="Times New Roman" w:hAnsi="Times New Roman" w:cs="Times New Roman"/>
          <w:sz w:val="28"/>
          <w:szCs w:val="28"/>
        </w:rPr>
      </w:pPr>
    </w:p>
    <w:p w14:paraId="6DEAAF04" w14:textId="21B89B26" w:rsidR="00D74B26" w:rsidRDefault="005D1350" w:rsidP="00D74B26">
      <w:pPr>
        <w:spacing w:after="0" w:line="264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порядке принятия решения о дополнительном </w:t>
      </w:r>
      <w:r w:rsidR="00D74B26">
        <w:rPr>
          <w:rFonts w:ascii="Times New Roman" w:hAnsi="Times New Roman" w:cs="Times New Roman"/>
          <w:sz w:val="28"/>
          <w:szCs w:val="28"/>
        </w:rPr>
        <w:t>использовании</w:t>
      </w:r>
    </w:p>
    <w:p w14:paraId="3D44047A" w14:textId="1F1FCAED" w:rsidR="005D1350" w:rsidRDefault="00D74B26" w:rsidP="00D74B26">
      <w:pPr>
        <w:spacing w:after="0" w:line="264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средств </w:t>
      </w:r>
      <w:r w:rsidR="005D1350">
        <w:rPr>
          <w:rFonts w:ascii="Times New Roman" w:hAnsi="Times New Roman" w:cs="Times New Roman"/>
          <w:sz w:val="28"/>
          <w:szCs w:val="28"/>
        </w:rPr>
        <w:t>бюджета городского округа Лыткарино</w:t>
      </w:r>
      <w:r>
        <w:rPr>
          <w:rFonts w:ascii="Times New Roman" w:hAnsi="Times New Roman" w:cs="Times New Roman"/>
          <w:sz w:val="28"/>
          <w:szCs w:val="28"/>
        </w:rPr>
        <w:t xml:space="preserve"> для осуществления </w:t>
      </w:r>
      <w:r w:rsidR="005D1350">
        <w:rPr>
          <w:rFonts w:ascii="Times New Roman" w:hAnsi="Times New Roman" w:cs="Times New Roman"/>
          <w:sz w:val="28"/>
          <w:szCs w:val="28"/>
        </w:rPr>
        <w:t>переданных государственных полномочий</w:t>
      </w:r>
    </w:p>
    <w:p w14:paraId="56342C41" w14:textId="77777777" w:rsidR="005D1350" w:rsidRDefault="005D1350" w:rsidP="005D1350">
      <w:pPr>
        <w:spacing w:after="0" w:line="264" w:lineRule="auto"/>
        <w:rPr>
          <w:rFonts w:ascii="Times New Roman" w:hAnsi="Times New Roman" w:cs="Times New Roman"/>
          <w:sz w:val="28"/>
          <w:szCs w:val="28"/>
        </w:rPr>
      </w:pPr>
    </w:p>
    <w:p w14:paraId="4C443400" w14:textId="7D00A5E2" w:rsidR="005D1350" w:rsidRDefault="005D1350" w:rsidP="00D74B26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статьи 34</w:t>
      </w:r>
      <w:r w:rsidRPr="005D1350">
        <w:t xml:space="preserve"> </w:t>
      </w:r>
      <w:r w:rsidRPr="005D1350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5D1350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D1350">
        <w:rPr>
          <w:rFonts w:ascii="Times New Roman" w:hAnsi="Times New Roman" w:cs="Times New Roman"/>
          <w:sz w:val="28"/>
          <w:szCs w:val="28"/>
        </w:rPr>
        <w:t xml:space="preserve"> от 20.03.2025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D1350">
        <w:rPr>
          <w:rFonts w:ascii="Times New Roman" w:hAnsi="Times New Roman" w:cs="Times New Roman"/>
          <w:sz w:val="28"/>
          <w:szCs w:val="28"/>
        </w:rPr>
        <w:t xml:space="preserve"> 33-ФЗ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5D1350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="00D74B26" w:rsidRPr="00D74B26">
        <w:rPr>
          <w:rFonts w:ascii="Times New Roman" w:hAnsi="Times New Roman" w:cs="Times New Roman"/>
          <w:sz w:val="28"/>
          <w:szCs w:val="28"/>
        </w:rPr>
        <w:t>Бюджетного кодекса Российской Федерации</w:t>
      </w:r>
      <w:r w:rsidR="00D74B26">
        <w:rPr>
          <w:rFonts w:ascii="Times New Roman" w:hAnsi="Times New Roman" w:cs="Times New Roman"/>
          <w:sz w:val="28"/>
          <w:szCs w:val="28"/>
        </w:rPr>
        <w:t>,</w:t>
      </w:r>
      <w:r w:rsidR="00D74B26" w:rsidRPr="00D74B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статьи 13 Устава городского округа Лыткарино Московской области</w:t>
      </w:r>
      <w:r w:rsidR="00D74B2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целях реализации права органов местного самоуправления </w:t>
      </w:r>
      <w:r w:rsidR="00D74B26">
        <w:rPr>
          <w:rFonts w:ascii="Times New Roman" w:hAnsi="Times New Roman" w:cs="Times New Roman"/>
          <w:sz w:val="28"/>
          <w:szCs w:val="28"/>
        </w:rPr>
        <w:t xml:space="preserve">городского округа Лыткарино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D74B26" w:rsidRPr="00D74B26">
        <w:rPr>
          <w:rFonts w:ascii="Times New Roman" w:hAnsi="Times New Roman" w:cs="Times New Roman"/>
          <w:sz w:val="28"/>
          <w:szCs w:val="28"/>
        </w:rPr>
        <w:t>дополнительно</w:t>
      </w:r>
      <w:r w:rsidR="00D74B26">
        <w:rPr>
          <w:rFonts w:ascii="Times New Roman" w:hAnsi="Times New Roman" w:cs="Times New Roman"/>
          <w:sz w:val="28"/>
          <w:szCs w:val="28"/>
        </w:rPr>
        <w:t xml:space="preserve">е </w:t>
      </w:r>
      <w:r w:rsidR="00D74B26" w:rsidRPr="00D74B26">
        <w:rPr>
          <w:rFonts w:ascii="Times New Roman" w:hAnsi="Times New Roman" w:cs="Times New Roman"/>
          <w:sz w:val="28"/>
          <w:szCs w:val="28"/>
        </w:rPr>
        <w:t>использова</w:t>
      </w:r>
      <w:r w:rsidR="00D74B26">
        <w:rPr>
          <w:rFonts w:ascii="Times New Roman" w:hAnsi="Times New Roman" w:cs="Times New Roman"/>
          <w:sz w:val="28"/>
          <w:szCs w:val="28"/>
        </w:rPr>
        <w:t xml:space="preserve">ние </w:t>
      </w:r>
      <w:r w:rsidR="00D74B26" w:rsidRPr="00D74B26">
        <w:rPr>
          <w:rFonts w:ascii="Times New Roman" w:hAnsi="Times New Roman" w:cs="Times New Roman"/>
          <w:sz w:val="28"/>
          <w:szCs w:val="28"/>
        </w:rPr>
        <w:t xml:space="preserve"> собственно</w:t>
      </w:r>
      <w:r w:rsidR="00D74B26">
        <w:rPr>
          <w:rFonts w:ascii="Times New Roman" w:hAnsi="Times New Roman" w:cs="Times New Roman"/>
          <w:sz w:val="28"/>
          <w:szCs w:val="28"/>
        </w:rPr>
        <w:t>го</w:t>
      </w:r>
      <w:r w:rsidR="00D74B26" w:rsidRPr="00D74B26">
        <w:rPr>
          <w:rFonts w:ascii="Times New Roman" w:hAnsi="Times New Roman" w:cs="Times New Roman"/>
          <w:sz w:val="28"/>
          <w:szCs w:val="28"/>
        </w:rPr>
        <w:t xml:space="preserve"> имуществ</w:t>
      </w:r>
      <w:r w:rsidR="00D74B26">
        <w:rPr>
          <w:rFonts w:ascii="Times New Roman" w:hAnsi="Times New Roman" w:cs="Times New Roman"/>
          <w:sz w:val="28"/>
          <w:szCs w:val="28"/>
        </w:rPr>
        <w:t>а</w:t>
      </w:r>
      <w:r w:rsidR="00D74B26" w:rsidRPr="00D74B26">
        <w:rPr>
          <w:rFonts w:ascii="Times New Roman" w:hAnsi="Times New Roman" w:cs="Times New Roman"/>
          <w:sz w:val="28"/>
          <w:szCs w:val="28"/>
        </w:rPr>
        <w:t xml:space="preserve"> (материальны</w:t>
      </w:r>
      <w:r w:rsidR="00D74B26">
        <w:rPr>
          <w:rFonts w:ascii="Times New Roman" w:hAnsi="Times New Roman" w:cs="Times New Roman"/>
          <w:sz w:val="28"/>
          <w:szCs w:val="28"/>
        </w:rPr>
        <w:t>х</w:t>
      </w:r>
      <w:r w:rsidR="00D74B26" w:rsidRPr="00D74B26">
        <w:rPr>
          <w:rFonts w:ascii="Times New Roman" w:hAnsi="Times New Roman" w:cs="Times New Roman"/>
          <w:sz w:val="28"/>
          <w:szCs w:val="28"/>
        </w:rPr>
        <w:t xml:space="preserve"> ресурс</w:t>
      </w:r>
      <w:r w:rsidR="00D74B26">
        <w:rPr>
          <w:rFonts w:ascii="Times New Roman" w:hAnsi="Times New Roman" w:cs="Times New Roman"/>
          <w:sz w:val="28"/>
          <w:szCs w:val="28"/>
        </w:rPr>
        <w:t>ов</w:t>
      </w:r>
      <w:r w:rsidR="00D74B26" w:rsidRPr="00D74B26">
        <w:rPr>
          <w:rFonts w:ascii="Times New Roman" w:hAnsi="Times New Roman" w:cs="Times New Roman"/>
          <w:sz w:val="28"/>
          <w:szCs w:val="28"/>
        </w:rPr>
        <w:t>, финансовы</w:t>
      </w:r>
      <w:r w:rsidR="00D74B26">
        <w:rPr>
          <w:rFonts w:ascii="Times New Roman" w:hAnsi="Times New Roman" w:cs="Times New Roman"/>
          <w:sz w:val="28"/>
          <w:szCs w:val="28"/>
        </w:rPr>
        <w:t>х</w:t>
      </w:r>
      <w:r w:rsidR="00D74B26" w:rsidRPr="00D74B26">
        <w:rPr>
          <w:rFonts w:ascii="Times New Roman" w:hAnsi="Times New Roman" w:cs="Times New Roman"/>
          <w:sz w:val="28"/>
          <w:szCs w:val="28"/>
        </w:rPr>
        <w:t xml:space="preserve"> средств) для осуществления переданных им отдельных государственных полномочий</w:t>
      </w:r>
      <w:r w:rsidR="00D74B26">
        <w:rPr>
          <w:rFonts w:ascii="Times New Roman" w:hAnsi="Times New Roman" w:cs="Times New Roman"/>
          <w:sz w:val="28"/>
          <w:szCs w:val="28"/>
        </w:rPr>
        <w:t xml:space="preserve"> Совет депутатов городского округа Лыткарино</w:t>
      </w:r>
    </w:p>
    <w:p w14:paraId="4F7E3B3C" w14:textId="77777777" w:rsidR="00D74B26" w:rsidRDefault="00D74B26" w:rsidP="005D1350">
      <w:pPr>
        <w:spacing w:after="0" w:line="264" w:lineRule="auto"/>
        <w:rPr>
          <w:rFonts w:ascii="Times New Roman" w:hAnsi="Times New Roman" w:cs="Times New Roman"/>
          <w:sz w:val="28"/>
          <w:szCs w:val="28"/>
        </w:rPr>
      </w:pPr>
    </w:p>
    <w:p w14:paraId="5469C1B1" w14:textId="34FD8280" w:rsidR="00D74B26" w:rsidRDefault="00D74B26" w:rsidP="00983DD8">
      <w:pPr>
        <w:spacing w:after="0" w:line="264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РЕШИЛ:</w:t>
      </w:r>
    </w:p>
    <w:p w14:paraId="776AE6DD" w14:textId="77777777" w:rsidR="00D74B26" w:rsidRDefault="00D74B26" w:rsidP="005D1350">
      <w:pPr>
        <w:spacing w:after="0" w:line="264" w:lineRule="auto"/>
        <w:rPr>
          <w:rFonts w:ascii="Times New Roman" w:hAnsi="Times New Roman" w:cs="Times New Roman"/>
          <w:sz w:val="28"/>
          <w:szCs w:val="28"/>
        </w:rPr>
      </w:pPr>
    </w:p>
    <w:p w14:paraId="19C6A38B" w14:textId="2FCF9C6E" w:rsidR="00D74B26" w:rsidRDefault="00D74B26" w:rsidP="00D74B26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прилагаемый Порядок принятия решения о дополнительном использовании </w:t>
      </w:r>
      <w:r w:rsidRPr="00D74B26">
        <w:rPr>
          <w:rFonts w:ascii="Times New Roman" w:hAnsi="Times New Roman" w:cs="Times New Roman"/>
          <w:sz w:val="28"/>
          <w:szCs w:val="28"/>
        </w:rPr>
        <w:t>средств бюджета городского округа Лыткарино для осуществления переданных государственных полномочий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FEA51D2" w14:textId="30B0BDD1" w:rsidR="00D74B26" w:rsidRDefault="00D74B26" w:rsidP="00D74B26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Направить </w:t>
      </w:r>
      <w:r w:rsidRPr="00D74B26">
        <w:rPr>
          <w:rFonts w:ascii="Times New Roman" w:hAnsi="Times New Roman" w:cs="Times New Roman"/>
          <w:sz w:val="28"/>
          <w:szCs w:val="28"/>
        </w:rPr>
        <w:t>Порядок принятия решения о дополнительном использовании средств бюджета городского округа Лыткарино для осуществления переданных государственных полномочий</w:t>
      </w:r>
      <w:r>
        <w:rPr>
          <w:rFonts w:ascii="Times New Roman" w:hAnsi="Times New Roman" w:cs="Times New Roman"/>
          <w:sz w:val="28"/>
          <w:szCs w:val="28"/>
        </w:rPr>
        <w:t xml:space="preserve"> главе городского округа Лыткарино для подписания и опубликования.</w:t>
      </w:r>
    </w:p>
    <w:p w14:paraId="3FC02D94" w14:textId="22F46375" w:rsidR="00D74B26" w:rsidRDefault="00D74B26" w:rsidP="00D74B26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решение вступает в силу с даты его официального опубликования.</w:t>
      </w:r>
    </w:p>
    <w:p w14:paraId="1734F461" w14:textId="577E4A47" w:rsidR="00D74B26" w:rsidRDefault="00D74B26" w:rsidP="00D74B26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Разместить настоящее решение на официальном сайте городского округа Лыткарино в сети «Интернет».</w:t>
      </w:r>
    </w:p>
    <w:p w14:paraId="2E33557F" w14:textId="77777777" w:rsidR="00D74B26" w:rsidRDefault="00D74B26" w:rsidP="00D74B26">
      <w:pPr>
        <w:spacing w:after="0" w:line="264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6CFD5EBC" w14:textId="77777777" w:rsidR="00CC7350" w:rsidRDefault="00CC7350" w:rsidP="00D74B26">
      <w:pPr>
        <w:spacing w:after="0" w:line="264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439B77C6" w14:textId="29AFF4CB" w:rsidR="00D74B26" w:rsidRDefault="00D74B26" w:rsidP="00983DD8">
      <w:pPr>
        <w:spacing w:after="0" w:line="26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14:paraId="13A91993" w14:textId="00084798" w:rsidR="00D74B26" w:rsidRDefault="00D74B26" w:rsidP="00983DD8">
      <w:pPr>
        <w:spacing w:after="0" w:line="26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городского округа Лыткарино                     </w:t>
      </w:r>
      <w:r w:rsidR="00CC7350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983DD8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83DD8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Ю.Н.</w:t>
      </w:r>
      <w:r w:rsidR="00983D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Егоров</w:t>
      </w:r>
    </w:p>
    <w:p w14:paraId="6EA6223C" w14:textId="77777777" w:rsidR="00D74B26" w:rsidRDefault="00D74B26" w:rsidP="00D74B26">
      <w:pPr>
        <w:spacing w:after="0" w:line="264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6986EFAE" w14:textId="77777777" w:rsidR="00D74B26" w:rsidRDefault="00D74B26" w:rsidP="005D1350">
      <w:pPr>
        <w:spacing w:after="0" w:line="264" w:lineRule="auto"/>
        <w:rPr>
          <w:rFonts w:ascii="Times New Roman" w:hAnsi="Times New Roman" w:cs="Times New Roman"/>
          <w:sz w:val="28"/>
          <w:szCs w:val="28"/>
        </w:rPr>
      </w:pPr>
    </w:p>
    <w:p w14:paraId="26DF1DB1" w14:textId="77777777" w:rsidR="00576238" w:rsidRDefault="00CC7350" w:rsidP="005D1350">
      <w:pPr>
        <w:spacing w:after="0" w:line="26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</w:t>
      </w:r>
    </w:p>
    <w:p w14:paraId="0B8BAFF7" w14:textId="551585D9" w:rsidR="00D74B26" w:rsidRDefault="00576238" w:rsidP="005D1350">
      <w:pPr>
        <w:spacing w:after="0" w:line="26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r w:rsidR="00CC7350">
        <w:rPr>
          <w:rFonts w:ascii="Times New Roman" w:hAnsi="Times New Roman" w:cs="Times New Roman"/>
          <w:sz w:val="28"/>
          <w:szCs w:val="28"/>
        </w:rPr>
        <w:t xml:space="preserve">        </w:t>
      </w:r>
      <w:r w:rsidR="00C032C8">
        <w:rPr>
          <w:rFonts w:ascii="Times New Roman" w:hAnsi="Times New Roman" w:cs="Times New Roman"/>
          <w:sz w:val="28"/>
          <w:szCs w:val="28"/>
        </w:rPr>
        <w:t xml:space="preserve"> </w:t>
      </w:r>
      <w:r w:rsidR="00CC7350">
        <w:rPr>
          <w:rFonts w:ascii="Times New Roman" w:hAnsi="Times New Roman" w:cs="Times New Roman"/>
          <w:sz w:val="28"/>
          <w:szCs w:val="28"/>
        </w:rPr>
        <w:t xml:space="preserve">  Утвержден</w:t>
      </w:r>
    </w:p>
    <w:p w14:paraId="51D0D1D2" w14:textId="710317CF" w:rsidR="00CC7350" w:rsidRDefault="00CC7350" w:rsidP="005D1350">
      <w:pPr>
        <w:spacing w:after="0" w:line="26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="00A56023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решением Совета депутатов</w:t>
      </w:r>
    </w:p>
    <w:p w14:paraId="100B62FE" w14:textId="41E66864" w:rsidR="00CC7350" w:rsidRDefault="00CC7350" w:rsidP="005D1350">
      <w:pPr>
        <w:spacing w:after="0" w:line="26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="00A56023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городского округа Лыткарино</w:t>
      </w:r>
    </w:p>
    <w:p w14:paraId="3D713656" w14:textId="62D0846D" w:rsidR="00CC7350" w:rsidRDefault="00CC7350" w:rsidP="005D1350">
      <w:pPr>
        <w:spacing w:after="0" w:line="26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="00C659CB">
        <w:rPr>
          <w:rFonts w:ascii="Times New Roman" w:hAnsi="Times New Roman" w:cs="Times New Roman"/>
          <w:sz w:val="28"/>
          <w:szCs w:val="28"/>
        </w:rPr>
        <w:t xml:space="preserve"> </w:t>
      </w:r>
      <w:r w:rsidR="00A56023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от</w:t>
      </w:r>
      <w:r w:rsidR="00A56023">
        <w:rPr>
          <w:rFonts w:ascii="Times New Roman" w:hAnsi="Times New Roman" w:cs="Times New Roman"/>
          <w:sz w:val="28"/>
          <w:szCs w:val="28"/>
        </w:rPr>
        <w:t xml:space="preserve"> 08.10.2026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A56023">
        <w:rPr>
          <w:rFonts w:ascii="Times New Roman" w:hAnsi="Times New Roman" w:cs="Times New Roman"/>
          <w:sz w:val="28"/>
          <w:szCs w:val="28"/>
        </w:rPr>
        <w:t xml:space="preserve"> 177/17</w:t>
      </w:r>
    </w:p>
    <w:p w14:paraId="070E109C" w14:textId="77777777" w:rsidR="00CC7350" w:rsidRDefault="00CC7350" w:rsidP="005D1350">
      <w:pPr>
        <w:spacing w:after="0" w:line="264" w:lineRule="auto"/>
        <w:rPr>
          <w:rFonts w:ascii="Times New Roman" w:hAnsi="Times New Roman" w:cs="Times New Roman"/>
          <w:sz w:val="28"/>
          <w:szCs w:val="28"/>
        </w:rPr>
      </w:pPr>
    </w:p>
    <w:p w14:paraId="2D793D8E" w14:textId="77777777" w:rsidR="00CC7350" w:rsidRDefault="00CC7350" w:rsidP="005D1350">
      <w:pPr>
        <w:spacing w:after="0" w:line="264" w:lineRule="auto"/>
        <w:rPr>
          <w:rFonts w:ascii="Times New Roman" w:hAnsi="Times New Roman" w:cs="Times New Roman"/>
          <w:sz w:val="28"/>
          <w:szCs w:val="28"/>
        </w:rPr>
      </w:pPr>
    </w:p>
    <w:p w14:paraId="40D9A6D0" w14:textId="77777777" w:rsidR="00CC7350" w:rsidRDefault="00CC7350" w:rsidP="005D1350">
      <w:pPr>
        <w:spacing w:after="0" w:line="264" w:lineRule="auto"/>
        <w:rPr>
          <w:rFonts w:ascii="Times New Roman" w:hAnsi="Times New Roman" w:cs="Times New Roman"/>
          <w:sz w:val="28"/>
          <w:szCs w:val="28"/>
        </w:rPr>
      </w:pPr>
    </w:p>
    <w:p w14:paraId="1F44A3E5" w14:textId="16AAF9C2" w:rsidR="00D74B26" w:rsidRDefault="00C659CB" w:rsidP="00C659CB">
      <w:pPr>
        <w:spacing w:after="0" w:line="264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659CB">
        <w:rPr>
          <w:rFonts w:ascii="Times New Roman" w:hAnsi="Times New Roman" w:cs="Times New Roman"/>
          <w:sz w:val="28"/>
          <w:szCs w:val="28"/>
        </w:rPr>
        <w:t>Порядок принятия решения о дополнительном использовании средств бюджета городского округа Лыткарино для осуществления переданных государственных полномочий</w:t>
      </w:r>
    </w:p>
    <w:p w14:paraId="7A7D6AFF" w14:textId="77777777" w:rsidR="00C659CB" w:rsidRDefault="00C659CB" w:rsidP="005D1350">
      <w:pPr>
        <w:spacing w:after="0" w:line="264" w:lineRule="auto"/>
        <w:rPr>
          <w:rFonts w:ascii="Times New Roman" w:hAnsi="Times New Roman" w:cs="Times New Roman"/>
          <w:sz w:val="28"/>
          <w:szCs w:val="28"/>
        </w:rPr>
      </w:pPr>
    </w:p>
    <w:p w14:paraId="791927B7" w14:textId="77777777" w:rsidR="00C032C8" w:rsidRDefault="00C032C8" w:rsidP="005D1350">
      <w:pPr>
        <w:spacing w:after="0" w:line="264" w:lineRule="auto"/>
        <w:rPr>
          <w:rFonts w:ascii="Times New Roman" w:hAnsi="Times New Roman" w:cs="Times New Roman"/>
          <w:sz w:val="28"/>
          <w:szCs w:val="28"/>
        </w:rPr>
      </w:pPr>
    </w:p>
    <w:p w14:paraId="71FB910A" w14:textId="75759291" w:rsidR="00C659CB" w:rsidRDefault="00C659CB" w:rsidP="00C032C8">
      <w:pPr>
        <w:spacing w:after="0" w:line="264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576238">
        <w:rPr>
          <w:rFonts w:ascii="Times New Roman" w:hAnsi="Times New Roman" w:cs="Times New Roman"/>
          <w:sz w:val="28"/>
          <w:szCs w:val="28"/>
        </w:rPr>
        <w:t>Общие положения</w:t>
      </w:r>
    </w:p>
    <w:p w14:paraId="116DC9E7" w14:textId="77777777" w:rsidR="00576238" w:rsidRDefault="00576238" w:rsidP="005D1350">
      <w:pPr>
        <w:spacing w:after="0" w:line="264" w:lineRule="auto"/>
        <w:rPr>
          <w:rFonts w:ascii="Times New Roman" w:hAnsi="Times New Roman" w:cs="Times New Roman"/>
          <w:sz w:val="28"/>
          <w:szCs w:val="28"/>
        </w:rPr>
      </w:pPr>
    </w:p>
    <w:p w14:paraId="4B0A5BF8" w14:textId="0BF9B026" w:rsidR="00C659CB" w:rsidRDefault="00C659CB" w:rsidP="00C032C8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6238">
        <w:rPr>
          <w:rFonts w:ascii="Times New Roman" w:hAnsi="Times New Roman" w:cs="Times New Roman"/>
          <w:sz w:val="28"/>
          <w:szCs w:val="28"/>
        </w:rPr>
        <w:t>1.1.</w:t>
      </w:r>
      <w:r w:rsidR="00576238" w:rsidRPr="00576238">
        <w:rPr>
          <w:rFonts w:ascii="Times New Roman" w:hAnsi="Times New Roman" w:cs="Times New Roman"/>
          <w:sz w:val="28"/>
          <w:szCs w:val="28"/>
        </w:rPr>
        <w:t xml:space="preserve"> Настоящий </w:t>
      </w:r>
      <w:r w:rsidR="00576238">
        <w:rPr>
          <w:rFonts w:ascii="Times New Roman" w:hAnsi="Times New Roman" w:cs="Times New Roman"/>
          <w:sz w:val="28"/>
          <w:szCs w:val="28"/>
        </w:rPr>
        <w:t>Порядок разработан н</w:t>
      </w:r>
      <w:r w:rsidR="00576238" w:rsidRPr="00576238">
        <w:rPr>
          <w:rFonts w:ascii="Times New Roman" w:hAnsi="Times New Roman" w:cs="Times New Roman"/>
          <w:sz w:val="28"/>
          <w:szCs w:val="28"/>
        </w:rPr>
        <w:t>а основании статьи 34 Федерального закона от 20.03.2025 № 33-ФЗ «Об общих принципах организации местного самоуправления в единой системе публичной власти», Бюджетного кодекса Российской Федерации, статьи 13 Устава городского округа Лыткарино Московской области</w:t>
      </w:r>
      <w:r w:rsidR="00576238">
        <w:rPr>
          <w:rFonts w:ascii="Times New Roman" w:hAnsi="Times New Roman" w:cs="Times New Roman"/>
          <w:sz w:val="28"/>
          <w:szCs w:val="28"/>
        </w:rPr>
        <w:t>.</w:t>
      </w:r>
    </w:p>
    <w:p w14:paraId="2A29768A" w14:textId="086E5DCF" w:rsidR="00713597" w:rsidRDefault="00576238" w:rsidP="00C032C8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713597">
        <w:rPr>
          <w:rFonts w:ascii="Times New Roman" w:hAnsi="Times New Roman" w:cs="Times New Roman"/>
          <w:sz w:val="28"/>
          <w:szCs w:val="28"/>
        </w:rPr>
        <w:t>Понятия, используемые в настоящем Порядке, применяются в значениях, установленных Бюджетным кодексом Российской Федерации.</w:t>
      </w:r>
    </w:p>
    <w:p w14:paraId="5C43F472" w14:textId="1BF2E79C" w:rsidR="00576238" w:rsidRDefault="00713597" w:rsidP="00C032C8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="00576238" w:rsidRPr="00576238">
        <w:rPr>
          <w:rFonts w:ascii="Times New Roman" w:hAnsi="Times New Roman" w:cs="Times New Roman"/>
          <w:sz w:val="28"/>
          <w:szCs w:val="28"/>
        </w:rPr>
        <w:t xml:space="preserve">Финансовое обеспечение осуществления переданных </w:t>
      </w:r>
      <w:r w:rsidR="00576238">
        <w:rPr>
          <w:rFonts w:ascii="Times New Roman" w:hAnsi="Times New Roman" w:cs="Times New Roman"/>
          <w:sz w:val="28"/>
          <w:szCs w:val="28"/>
        </w:rPr>
        <w:t xml:space="preserve">государственных </w:t>
      </w:r>
      <w:r w:rsidR="00576238" w:rsidRPr="00576238">
        <w:rPr>
          <w:rFonts w:ascii="Times New Roman" w:hAnsi="Times New Roman" w:cs="Times New Roman"/>
          <w:sz w:val="28"/>
          <w:szCs w:val="28"/>
        </w:rPr>
        <w:t>полномочий осуществляется за счет субвенций из соответствующего бюджета</w:t>
      </w:r>
      <w:r w:rsidR="003012F1">
        <w:rPr>
          <w:rFonts w:ascii="Times New Roman" w:hAnsi="Times New Roman" w:cs="Times New Roman"/>
          <w:sz w:val="28"/>
          <w:szCs w:val="28"/>
        </w:rPr>
        <w:t xml:space="preserve"> бюджетной системы Российской Федерации</w:t>
      </w:r>
      <w:r w:rsidR="00576238" w:rsidRPr="0057623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C0F9024" w14:textId="40AB93DF" w:rsidR="00576238" w:rsidRDefault="00576238" w:rsidP="00C032C8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1359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76238">
        <w:t xml:space="preserve"> </w:t>
      </w:r>
      <w:r w:rsidRPr="00576238">
        <w:rPr>
          <w:rFonts w:ascii="Times New Roman" w:hAnsi="Times New Roman" w:cs="Times New Roman"/>
          <w:sz w:val="28"/>
          <w:szCs w:val="28"/>
        </w:rPr>
        <w:t>Органы местного самоуправления городского округа Лыткарино имеют право дополнительно использовать собственное имущество (материальные ресурсы, финансовые средства) для осуществления переданных им отдельных государственных полномочий в случаях принятия Советом депутатов городского округа Лыткарино муниципальных правовых актов, предусмотренных абзацем третьим пункта 1 статьи 86 Бюджетного кодекса Российской Федерации,  в результате которых возникают соответствующие расходные обязательства городского округа Лыткарино.</w:t>
      </w:r>
    </w:p>
    <w:p w14:paraId="25E2462C" w14:textId="79EF893E" w:rsidR="00C032C8" w:rsidRDefault="00F95361" w:rsidP="00C032C8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1359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BE37B2">
        <w:rPr>
          <w:rFonts w:ascii="Times New Roman" w:hAnsi="Times New Roman" w:cs="Times New Roman"/>
          <w:sz w:val="28"/>
          <w:szCs w:val="28"/>
        </w:rPr>
        <w:t>Д</w:t>
      </w:r>
      <w:r w:rsidR="00BE37B2" w:rsidRPr="00BE37B2">
        <w:rPr>
          <w:rFonts w:ascii="Times New Roman" w:hAnsi="Times New Roman" w:cs="Times New Roman"/>
          <w:sz w:val="28"/>
          <w:szCs w:val="28"/>
        </w:rPr>
        <w:t>ополнительно</w:t>
      </w:r>
      <w:r w:rsidR="00BE37B2">
        <w:rPr>
          <w:rFonts w:ascii="Times New Roman" w:hAnsi="Times New Roman" w:cs="Times New Roman"/>
          <w:sz w:val="28"/>
          <w:szCs w:val="28"/>
        </w:rPr>
        <w:t>е</w:t>
      </w:r>
      <w:r w:rsidR="00BE37B2" w:rsidRPr="00BE37B2">
        <w:rPr>
          <w:rFonts w:ascii="Times New Roman" w:hAnsi="Times New Roman" w:cs="Times New Roman"/>
          <w:sz w:val="28"/>
          <w:szCs w:val="28"/>
        </w:rPr>
        <w:t xml:space="preserve"> использовани</w:t>
      </w:r>
      <w:r w:rsidR="00BE37B2">
        <w:rPr>
          <w:rFonts w:ascii="Times New Roman" w:hAnsi="Times New Roman" w:cs="Times New Roman"/>
          <w:sz w:val="28"/>
          <w:szCs w:val="28"/>
        </w:rPr>
        <w:t>е</w:t>
      </w:r>
      <w:r w:rsidR="00BE37B2" w:rsidRPr="00BE37B2">
        <w:rPr>
          <w:rFonts w:ascii="Times New Roman" w:hAnsi="Times New Roman" w:cs="Times New Roman"/>
          <w:sz w:val="28"/>
          <w:szCs w:val="28"/>
        </w:rPr>
        <w:t xml:space="preserve"> средств бюджета городского округа Лыткарино для осуществления переданных государственных полномочий</w:t>
      </w:r>
      <w:r w:rsidR="00BE37B2">
        <w:rPr>
          <w:rFonts w:ascii="Times New Roman" w:hAnsi="Times New Roman" w:cs="Times New Roman"/>
          <w:sz w:val="28"/>
          <w:szCs w:val="28"/>
        </w:rPr>
        <w:t xml:space="preserve"> осуществляется по решению Совета депутатов городского округа Лыткарино.</w:t>
      </w:r>
    </w:p>
    <w:p w14:paraId="15513B9D" w14:textId="77777777" w:rsidR="00BE37B2" w:rsidRDefault="00BE37B2" w:rsidP="00C032C8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620A3F3" w14:textId="6E1AAD0E" w:rsidR="00C032C8" w:rsidRDefault="00C032C8" w:rsidP="00713597">
      <w:pPr>
        <w:spacing w:after="0" w:line="264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F95361">
        <w:rPr>
          <w:rFonts w:ascii="Times New Roman" w:hAnsi="Times New Roman" w:cs="Times New Roman"/>
          <w:sz w:val="28"/>
          <w:szCs w:val="28"/>
        </w:rPr>
        <w:t xml:space="preserve">Случаи и условия принятия решения о </w:t>
      </w:r>
      <w:r w:rsidR="00F95361" w:rsidRPr="00F95361">
        <w:rPr>
          <w:rFonts w:ascii="Times New Roman" w:hAnsi="Times New Roman" w:cs="Times New Roman"/>
          <w:sz w:val="28"/>
          <w:szCs w:val="28"/>
        </w:rPr>
        <w:t>дополнительном использовании средств бюджета городского округа Лыткарино для осуществления переданных государственных полномочий</w:t>
      </w:r>
    </w:p>
    <w:p w14:paraId="20AAD799" w14:textId="77777777" w:rsidR="00F95361" w:rsidRDefault="00F95361" w:rsidP="00C032C8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2D54553" w14:textId="0BFC5A63" w:rsidR="00F95361" w:rsidRDefault="00F95361" w:rsidP="00C032C8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713597">
        <w:rPr>
          <w:rFonts w:ascii="Times New Roman" w:hAnsi="Times New Roman" w:cs="Times New Roman"/>
          <w:sz w:val="28"/>
          <w:szCs w:val="28"/>
        </w:rPr>
        <w:t xml:space="preserve">Случаи принятия решения </w:t>
      </w:r>
      <w:r w:rsidR="00BE37B2" w:rsidRPr="00BE37B2">
        <w:rPr>
          <w:rFonts w:ascii="Times New Roman" w:hAnsi="Times New Roman" w:cs="Times New Roman"/>
          <w:sz w:val="28"/>
          <w:szCs w:val="28"/>
        </w:rPr>
        <w:t>о дополнительном использовании средств бюджета городского округа Лыткарино для осуществления переданных государственных полномочий</w:t>
      </w:r>
      <w:r w:rsidR="00713597">
        <w:rPr>
          <w:rFonts w:ascii="Times New Roman" w:hAnsi="Times New Roman" w:cs="Times New Roman"/>
          <w:sz w:val="28"/>
          <w:szCs w:val="28"/>
        </w:rPr>
        <w:t>:</w:t>
      </w:r>
    </w:p>
    <w:p w14:paraId="6C2A8B1D" w14:textId="154A46F5" w:rsidR="005051EE" w:rsidRDefault="00BE37B2" w:rsidP="00713597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2.1.1. </w:t>
      </w:r>
      <w:r w:rsidR="005051EE">
        <w:rPr>
          <w:rFonts w:ascii="Times New Roman" w:hAnsi="Times New Roman" w:cs="Times New Roman"/>
          <w:sz w:val="28"/>
          <w:szCs w:val="28"/>
        </w:rPr>
        <w:t xml:space="preserve">субвенция на осуществление переданных государственных полномочий выделена в размере, недостаточном для их осуществления, что ведет к </w:t>
      </w:r>
      <w:r w:rsidR="005051EE" w:rsidRPr="005051EE">
        <w:rPr>
          <w:rFonts w:ascii="Times New Roman" w:hAnsi="Times New Roman" w:cs="Times New Roman"/>
          <w:sz w:val="28"/>
          <w:szCs w:val="28"/>
        </w:rPr>
        <w:t>неисполнению или ненадлежащему исполнению таких полномочий</w:t>
      </w:r>
      <w:r w:rsidR="005051EE">
        <w:rPr>
          <w:rFonts w:ascii="Times New Roman" w:hAnsi="Times New Roman" w:cs="Times New Roman"/>
          <w:sz w:val="28"/>
          <w:szCs w:val="28"/>
        </w:rPr>
        <w:t>;</w:t>
      </w:r>
    </w:p>
    <w:p w14:paraId="2EBD74A4" w14:textId="1E3A946C" w:rsidR="001A13C5" w:rsidRDefault="001A13C5" w:rsidP="00713597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A6348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превышение в городском округе Лыткарино нормативов,</w:t>
      </w:r>
      <w:r w:rsidRPr="001A13C5">
        <w:t xml:space="preserve"> </w:t>
      </w:r>
      <w:r w:rsidRPr="001A13C5">
        <w:rPr>
          <w:rFonts w:ascii="Times New Roman" w:hAnsi="Times New Roman" w:cs="Times New Roman"/>
          <w:sz w:val="28"/>
          <w:szCs w:val="28"/>
        </w:rPr>
        <w:t>используемы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1A13C5">
        <w:rPr>
          <w:rFonts w:ascii="Times New Roman" w:hAnsi="Times New Roman" w:cs="Times New Roman"/>
          <w:sz w:val="28"/>
          <w:szCs w:val="28"/>
        </w:rPr>
        <w:t xml:space="preserve"> в методиках расчета соответствующих субвенций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5FBAE1B" w14:textId="7464C413" w:rsidR="001A13C5" w:rsidRDefault="001A13C5" w:rsidP="00713597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Р</w:t>
      </w:r>
      <w:r w:rsidRPr="001A13C5">
        <w:rPr>
          <w:rFonts w:ascii="Times New Roman" w:hAnsi="Times New Roman" w:cs="Times New Roman"/>
          <w:sz w:val="28"/>
          <w:szCs w:val="28"/>
        </w:rPr>
        <w:t>ешени</w:t>
      </w:r>
      <w:r w:rsidR="003012F1">
        <w:rPr>
          <w:rFonts w:ascii="Times New Roman" w:hAnsi="Times New Roman" w:cs="Times New Roman"/>
          <w:sz w:val="28"/>
          <w:szCs w:val="28"/>
        </w:rPr>
        <w:t>е</w:t>
      </w:r>
      <w:r w:rsidRPr="001A13C5">
        <w:rPr>
          <w:rFonts w:ascii="Times New Roman" w:hAnsi="Times New Roman" w:cs="Times New Roman"/>
          <w:sz w:val="28"/>
          <w:szCs w:val="28"/>
        </w:rPr>
        <w:t xml:space="preserve"> о дополнительном использовании средств бюджета городского округа Лыткарино для осуществления переданных государственных полномочий</w:t>
      </w:r>
      <w:r>
        <w:rPr>
          <w:rFonts w:ascii="Times New Roman" w:hAnsi="Times New Roman" w:cs="Times New Roman"/>
          <w:sz w:val="28"/>
          <w:szCs w:val="28"/>
        </w:rPr>
        <w:t xml:space="preserve"> может быть принято при соблюдении следующих условий:</w:t>
      </w:r>
    </w:p>
    <w:p w14:paraId="260802F8" w14:textId="5D90F015" w:rsidR="001A13C5" w:rsidRDefault="001A13C5" w:rsidP="00713597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2.2.1. </w:t>
      </w:r>
      <w:r w:rsidRPr="001A13C5">
        <w:rPr>
          <w:rFonts w:ascii="Times New Roman" w:hAnsi="Times New Roman" w:cs="Times New Roman"/>
          <w:sz w:val="28"/>
          <w:szCs w:val="28"/>
        </w:rPr>
        <w:t xml:space="preserve">финансовое обеспечение дополнительных расходов, </w:t>
      </w:r>
      <w:r w:rsidR="001812C2">
        <w:rPr>
          <w:rFonts w:ascii="Times New Roman" w:hAnsi="Times New Roman" w:cs="Times New Roman"/>
          <w:sz w:val="28"/>
          <w:szCs w:val="28"/>
        </w:rPr>
        <w:t xml:space="preserve">направляемых на </w:t>
      </w:r>
      <w:r w:rsidRPr="001A13C5">
        <w:rPr>
          <w:rFonts w:ascii="Times New Roman" w:hAnsi="Times New Roman" w:cs="Times New Roman"/>
          <w:sz w:val="28"/>
          <w:szCs w:val="28"/>
        </w:rPr>
        <w:t>исполнени</w:t>
      </w:r>
      <w:r w:rsidR="003012F1">
        <w:rPr>
          <w:rFonts w:ascii="Times New Roman" w:hAnsi="Times New Roman" w:cs="Times New Roman"/>
          <w:sz w:val="28"/>
          <w:szCs w:val="28"/>
        </w:rPr>
        <w:t>е</w:t>
      </w:r>
      <w:r w:rsidRPr="001A13C5">
        <w:rPr>
          <w:rFonts w:ascii="Times New Roman" w:hAnsi="Times New Roman" w:cs="Times New Roman"/>
          <w:sz w:val="28"/>
          <w:szCs w:val="28"/>
        </w:rPr>
        <w:t xml:space="preserve"> </w:t>
      </w:r>
      <w:r w:rsidR="001812C2">
        <w:rPr>
          <w:rFonts w:ascii="Times New Roman" w:hAnsi="Times New Roman" w:cs="Times New Roman"/>
          <w:sz w:val="28"/>
          <w:szCs w:val="28"/>
        </w:rPr>
        <w:t>переданных государственных полномочий</w:t>
      </w:r>
      <w:r w:rsidRPr="001A13C5">
        <w:rPr>
          <w:rFonts w:ascii="Times New Roman" w:hAnsi="Times New Roman" w:cs="Times New Roman"/>
          <w:sz w:val="28"/>
          <w:szCs w:val="28"/>
        </w:rPr>
        <w:t>, осуществляется за счет собственных доходов и источников финансирования дефицита местного бюджета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A3E4171" w14:textId="1C572F9F" w:rsidR="001812C2" w:rsidRDefault="001A13C5" w:rsidP="00713597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2.2.2. </w:t>
      </w:r>
      <w:r w:rsidR="001812C2">
        <w:rPr>
          <w:rFonts w:ascii="Times New Roman" w:hAnsi="Times New Roman" w:cs="Times New Roman"/>
          <w:sz w:val="28"/>
          <w:szCs w:val="28"/>
        </w:rPr>
        <w:t xml:space="preserve">использование </w:t>
      </w:r>
      <w:r w:rsidRPr="001A13C5">
        <w:rPr>
          <w:rFonts w:ascii="Times New Roman" w:hAnsi="Times New Roman" w:cs="Times New Roman"/>
          <w:sz w:val="28"/>
          <w:szCs w:val="28"/>
        </w:rPr>
        <w:t>собственных финансовых средств (за исключением межбюджетных трансфертов)</w:t>
      </w:r>
      <w:r w:rsidR="001812C2">
        <w:rPr>
          <w:rFonts w:ascii="Times New Roman" w:hAnsi="Times New Roman" w:cs="Times New Roman"/>
          <w:sz w:val="28"/>
          <w:szCs w:val="28"/>
        </w:rPr>
        <w:t xml:space="preserve"> не повлечет неисполнение органами местного самоуправления городского округа Лыткарино полномочий по решению вопросов местного значения;</w:t>
      </w:r>
    </w:p>
    <w:p w14:paraId="43C96135" w14:textId="77777777" w:rsidR="00205EBB" w:rsidRDefault="001812C2" w:rsidP="00713597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2.2.3</w:t>
      </w:r>
      <w:r w:rsidR="001A13C5" w:rsidRPr="001A13C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дефицит местного бюджета не превышает значения, установленного пунктом 3 статьи 92.1 Бюджетного кодекса Российской Федерации</w:t>
      </w:r>
      <w:r w:rsidR="00205EBB">
        <w:rPr>
          <w:rFonts w:ascii="Times New Roman" w:hAnsi="Times New Roman" w:cs="Times New Roman"/>
          <w:sz w:val="28"/>
          <w:szCs w:val="28"/>
        </w:rPr>
        <w:t>;</w:t>
      </w:r>
    </w:p>
    <w:p w14:paraId="45D77408" w14:textId="7BDAE908" w:rsidR="001A13C5" w:rsidRDefault="00205EBB" w:rsidP="00713597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2.2.4</w:t>
      </w:r>
      <w:r w:rsidR="001812C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5EB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городской округ Лыткарино</w:t>
      </w:r>
      <w:r w:rsidRPr="00205EBB">
        <w:rPr>
          <w:rFonts w:ascii="Times New Roman" w:hAnsi="Times New Roman" w:cs="Times New Roman"/>
          <w:sz w:val="28"/>
          <w:szCs w:val="28"/>
        </w:rPr>
        <w:t xml:space="preserve"> не подпадает под ограничения бюджетного процесса в соответствии с пункт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205EBB"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</w:rPr>
        <w:t>, 4</w:t>
      </w:r>
      <w:r w:rsidRPr="00205EBB">
        <w:rPr>
          <w:rFonts w:ascii="Times New Roman" w:hAnsi="Times New Roman" w:cs="Times New Roman"/>
          <w:sz w:val="28"/>
          <w:szCs w:val="28"/>
        </w:rPr>
        <w:t xml:space="preserve"> статьи 136 Бюджетного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141CA8E" w14:textId="77777777" w:rsidR="00205EBB" w:rsidRDefault="00205EBB" w:rsidP="00713597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5A5A199" w14:textId="1E3705CF" w:rsidR="001812C2" w:rsidRDefault="00B05D11" w:rsidP="00B05D11">
      <w:pPr>
        <w:spacing w:after="0" w:line="264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Порядок подготовки и принятия решения </w:t>
      </w:r>
      <w:r w:rsidRPr="00B05D11">
        <w:rPr>
          <w:rFonts w:ascii="Times New Roman" w:hAnsi="Times New Roman" w:cs="Times New Roman"/>
          <w:sz w:val="28"/>
          <w:szCs w:val="28"/>
        </w:rPr>
        <w:t>о дополнительном использовании средств бюджета городского округа Лыткарино для осуществления переданных государственных полномочий</w:t>
      </w:r>
    </w:p>
    <w:p w14:paraId="0DD73A02" w14:textId="77777777" w:rsidR="00B05D11" w:rsidRDefault="00B05D11" w:rsidP="00713597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984A511" w14:textId="66EBDC31" w:rsidR="00B05D11" w:rsidRDefault="00B05D11" w:rsidP="00713597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Р</w:t>
      </w:r>
      <w:r w:rsidRPr="00B05D11">
        <w:rPr>
          <w:rFonts w:ascii="Times New Roman" w:hAnsi="Times New Roman" w:cs="Times New Roman"/>
          <w:sz w:val="28"/>
          <w:szCs w:val="28"/>
        </w:rPr>
        <w:t>ешени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05D11">
        <w:rPr>
          <w:rFonts w:ascii="Times New Roman" w:hAnsi="Times New Roman" w:cs="Times New Roman"/>
          <w:sz w:val="28"/>
          <w:szCs w:val="28"/>
        </w:rPr>
        <w:t xml:space="preserve"> о дополнительном использовании средств бюджета городского округа Лыткарино для осуществления переданных государственных полномочий</w:t>
      </w:r>
      <w:r>
        <w:rPr>
          <w:rFonts w:ascii="Times New Roman" w:hAnsi="Times New Roman" w:cs="Times New Roman"/>
          <w:sz w:val="28"/>
          <w:szCs w:val="28"/>
        </w:rPr>
        <w:t xml:space="preserve"> принимается Советом депутатов городского округа Лыткарино по предложению Администрации городского округа Лыткарино.</w:t>
      </w:r>
    </w:p>
    <w:p w14:paraId="76F78469" w14:textId="57CAA001" w:rsidR="00B05D11" w:rsidRDefault="00B05D11" w:rsidP="00713597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446F9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Предложение </w:t>
      </w:r>
      <w:r w:rsidRPr="00B05D11">
        <w:rPr>
          <w:rFonts w:ascii="Times New Roman" w:hAnsi="Times New Roman" w:cs="Times New Roman"/>
          <w:sz w:val="28"/>
          <w:szCs w:val="28"/>
        </w:rPr>
        <w:t>о дополнительном использовании средств бюджета городского округа Лыткарино для осуществления переданных государственных полномочий</w:t>
      </w:r>
      <w:r>
        <w:rPr>
          <w:rFonts w:ascii="Times New Roman" w:hAnsi="Times New Roman" w:cs="Times New Roman"/>
          <w:sz w:val="28"/>
          <w:szCs w:val="28"/>
        </w:rPr>
        <w:t xml:space="preserve"> вносится на рассмотрение Совета депутатов городского округа Лыткарино </w:t>
      </w:r>
      <w:r w:rsidR="008315C7">
        <w:rPr>
          <w:rFonts w:ascii="Times New Roman" w:hAnsi="Times New Roman" w:cs="Times New Roman"/>
          <w:sz w:val="28"/>
          <w:szCs w:val="28"/>
        </w:rPr>
        <w:t>до формирования</w:t>
      </w:r>
      <w:r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8315C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бюджета городского округа Лыткарино на очередной финансовый год и на плановый период либо в течение текущего финансового года.</w:t>
      </w:r>
    </w:p>
    <w:p w14:paraId="1D2CBD34" w14:textId="2C79AEF4" w:rsidR="00446F9F" w:rsidRDefault="00B05D11" w:rsidP="00713597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446F9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46F9F" w:rsidRPr="00446F9F">
        <w:rPr>
          <w:rFonts w:ascii="Times New Roman" w:hAnsi="Times New Roman" w:cs="Times New Roman"/>
          <w:sz w:val="28"/>
          <w:szCs w:val="28"/>
        </w:rPr>
        <w:t xml:space="preserve">Предложение о дополнительном использовании средств бюджета городского округа Лыткарино для осуществления переданных государственных полномочий </w:t>
      </w:r>
      <w:r w:rsidR="00446F9F">
        <w:rPr>
          <w:rFonts w:ascii="Times New Roman" w:hAnsi="Times New Roman" w:cs="Times New Roman"/>
          <w:sz w:val="28"/>
          <w:szCs w:val="28"/>
        </w:rPr>
        <w:t>оформляется проектом соответствующего решения Совета депутатов городского округа Лыткарино с приложением пояснительной записки, содержащей:</w:t>
      </w:r>
    </w:p>
    <w:p w14:paraId="2D0CA1A3" w14:textId="01A37666" w:rsidR="002C4B63" w:rsidRDefault="002C4B63" w:rsidP="00713597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указание на переданное государственное полномочие и объем субвенции, выделенной на его исполнение;</w:t>
      </w:r>
    </w:p>
    <w:p w14:paraId="5FDEFDF7" w14:textId="2F2B6DC0" w:rsidR="00446F9F" w:rsidRDefault="00D26EBD" w:rsidP="00713597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</w:t>
      </w:r>
      <w:r w:rsidR="00446F9F">
        <w:rPr>
          <w:rFonts w:ascii="Times New Roman" w:hAnsi="Times New Roman" w:cs="Times New Roman"/>
          <w:sz w:val="28"/>
          <w:szCs w:val="28"/>
        </w:rPr>
        <w:t>отивированное обоснование необходимости использования дополнительных средств местного бюджета;</w:t>
      </w:r>
    </w:p>
    <w:p w14:paraId="2E89BD0C" w14:textId="72E7BD34" w:rsidR="00446F9F" w:rsidRDefault="00D26EBD" w:rsidP="00713597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446F9F">
        <w:rPr>
          <w:rFonts w:ascii="Times New Roman" w:hAnsi="Times New Roman" w:cs="Times New Roman"/>
          <w:sz w:val="28"/>
          <w:szCs w:val="28"/>
        </w:rPr>
        <w:t>инансово-экономическое обоснование объема необ</w:t>
      </w:r>
      <w:r>
        <w:rPr>
          <w:rFonts w:ascii="Times New Roman" w:hAnsi="Times New Roman" w:cs="Times New Roman"/>
          <w:sz w:val="28"/>
          <w:szCs w:val="28"/>
        </w:rPr>
        <w:t xml:space="preserve">ходимых </w:t>
      </w:r>
      <w:r w:rsidR="002C4B63">
        <w:rPr>
          <w:rFonts w:ascii="Times New Roman" w:hAnsi="Times New Roman" w:cs="Times New Roman"/>
          <w:sz w:val="28"/>
          <w:szCs w:val="28"/>
        </w:rPr>
        <w:t xml:space="preserve">дополнительных </w:t>
      </w:r>
      <w:r>
        <w:rPr>
          <w:rFonts w:ascii="Times New Roman" w:hAnsi="Times New Roman" w:cs="Times New Roman"/>
          <w:sz w:val="28"/>
          <w:szCs w:val="28"/>
        </w:rPr>
        <w:t>средств</w:t>
      </w:r>
      <w:r w:rsidR="00F069A1">
        <w:rPr>
          <w:rFonts w:ascii="Times New Roman" w:hAnsi="Times New Roman" w:cs="Times New Roman"/>
          <w:sz w:val="28"/>
          <w:szCs w:val="28"/>
        </w:rPr>
        <w:t xml:space="preserve"> местного бюджета</w:t>
      </w:r>
      <w:r w:rsidR="002C4B63">
        <w:rPr>
          <w:rFonts w:ascii="Times New Roman" w:hAnsi="Times New Roman" w:cs="Times New Roman"/>
          <w:sz w:val="28"/>
          <w:szCs w:val="28"/>
        </w:rPr>
        <w:t>;</w:t>
      </w:r>
    </w:p>
    <w:p w14:paraId="49BFF461" w14:textId="5B87BF62" w:rsidR="002C4B63" w:rsidRDefault="002C4B63" w:rsidP="00713597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направление расходования дополнительных средств местного бюджета в соответствии с пунктом </w:t>
      </w:r>
      <w:r w:rsidR="00595DC3">
        <w:rPr>
          <w:rFonts w:ascii="Times New Roman" w:hAnsi="Times New Roman" w:cs="Times New Roman"/>
          <w:sz w:val="28"/>
          <w:szCs w:val="28"/>
        </w:rPr>
        <w:t>4.2</w:t>
      </w:r>
      <w:r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14:paraId="2AAC6FC0" w14:textId="1424C3B6" w:rsidR="00D26EBD" w:rsidRDefault="00D26EBD" w:rsidP="00713597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прогноз последствий принятия такого решения.</w:t>
      </w:r>
    </w:p>
    <w:p w14:paraId="70023632" w14:textId="77777777" w:rsidR="002C4B63" w:rsidRDefault="00D26EBD" w:rsidP="00713597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 </w:t>
      </w:r>
      <w:r w:rsidR="002C4B63" w:rsidRPr="002C4B63">
        <w:rPr>
          <w:rFonts w:ascii="Times New Roman" w:hAnsi="Times New Roman" w:cs="Times New Roman"/>
          <w:sz w:val="28"/>
          <w:szCs w:val="28"/>
        </w:rPr>
        <w:t>Предложение о дополнительном использовании средств бюджета городского округа Лыткарино для осуществления переданных государственных полномочий рассм</w:t>
      </w:r>
      <w:r w:rsidR="002C4B63">
        <w:rPr>
          <w:rFonts w:ascii="Times New Roman" w:hAnsi="Times New Roman" w:cs="Times New Roman"/>
          <w:sz w:val="28"/>
          <w:szCs w:val="28"/>
        </w:rPr>
        <w:t>атривается на очередном заседании</w:t>
      </w:r>
      <w:r w:rsidR="002C4B63" w:rsidRPr="002C4B63">
        <w:rPr>
          <w:rFonts w:ascii="Times New Roman" w:hAnsi="Times New Roman" w:cs="Times New Roman"/>
          <w:sz w:val="28"/>
          <w:szCs w:val="28"/>
        </w:rPr>
        <w:t xml:space="preserve"> Совета депутатов городского округа Лыткарино</w:t>
      </w:r>
      <w:r w:rsidR="002C4B63">
        <w:rPr>
          <w:rFonts w:ascii="Times New Roman" w:hAnsi="Times New Roman" w:cs="Times New Roman"/>
          <w:sz w:val="28"/>
          <w:szCs w:val="28"/>
        </w:rPr>
        <w:t xml:space="preserve"> в порядке, установленном </w:t>
      </w:r>
      <w:r w:rsidR="002C4B63" w:rsidRPr="002C4B63">
        <w:rPr>
          <w:rFonts w:ascii="Times New Roman" w:hAnsi="Times New Roman" w:cs="Times New Roman"/>
          <w:sz w:val="28"/>
          <w:szCs w:val="28"/>
        </w:rPr>
        <w:t xml:space="preserve">регламентом Совета депутатов городского округа Лыткарино. </w:t>
      </w:r>
    </w:p>
    <w:p w14:paraId="5864F50C" w14:textId="77777777" w:rsidR="002C4B63" w:rsidRDefault="002C4B63" w:rsidP="00713597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7AE9B82" w14:textId="43FD417C" w:rsidR="002C4B63" w:rsidRDefault="002C4B63" w:rsidP="00DA6148">
      <w:pPr>
        <w:spacing w:after="0" w:line="264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F069A1">
        <w:rPr>
          <w:rFonts w:ascii="Times New Roman" w:hAnsi="Times New Roman" w:cs="Times New Roman"/>
          <w:sz w:val="28"/>
          <w:szCs w:val="28"/>
        </w:rPr>
        <w:t xml:space="preserve">Правила </w:t>
      </w:r>
      <w:r w:rsidR="00DA6148">
        <w:rPr>
          <w:rFonts w:ascii="Times New Roman" w:hAnsi="Times New Roman" w:cs="Times New Roman"/>
          <w:sz w:val="28"/>
          <w:szCs w:val="28"/>
        </w:rPr>
        <w:t xml:space="preserve">использования </w:t>
      </w:r>
      <w:r w:rsidR="00DA6148" w:rsidRPr="00DA6148">
        <w:rPr>
          <w:rFonts w:ascii="Times New Roman" w:hAnsi="Times New Roman" w:cs="Times New Roman"/>
          <w:sz w:val="28"/>
          <w:szCs w:val="28"/>
        </w:rPr>
        <w:t>дополнительн</w:t>
      </w:r>
      <w:r w:rsidR="00DA6148">
        <w:rPr>
          <w:rFonts w:ascii="Times New Roman" w:hAnsi="Times New Roman" w:cs="Times New Roman"/>
          <w:sz w:val="28"/>
          <w:szCs w:val="28"/>
        </w:rPr>
        <w:t>ых</w:t>
      </w:r>
      <w:r w:rsidR="00DA6148" w:rsidRPr="00DA6148">
        <w:rPr>
          <w:rFonts w:ascii="Times New Roman" w:hAnsi="Times New Roman" w:cs="Times New Roman"/>
          <w:sz w:val="28"/>
          <w:szCs w:val="28"/>
        </w:rPr>
        <w:t xml:space="preserve"> средств бюджета городского округа Лыткарино для осуществления переданных государственных полномочий</w:t>
      </w:r>
    </w:p>
    <w:p w14:paraId="58FADDFB" w14:textId="77777777" w:rsidR="002C4B63" w:rsidRDefault="002C4B63" w:rsidP="00713597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1FDAF62" w14:textId="48E13CCB" w:rsidR="00446F9F" w:rsidRDefault="00F069A1" w:rsidP="00713597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="00D26EBD" w:rsidRPr="00D26EBD">
        <w:rPr>
          <w:rFonts w:ascii="Times New Roman" w:hAnsi="Times New Roman" w:cs="Times New Roman"/>
          <w:sz w:val="28"/>
          <w:szCs w:val="28"/>
        </w:rPr>
        <w:t xml:space="preserve">Выделение бюджетных ассигнований на принятие расходных обязательств по дополнительному финансированию переданных государственных полномочий может осуществляться только с начала очередного финансового года при условии включения соответствующих бюджетных ассигнований в решение о бюджете </w:t>
      </w:r>
      <w:r w:rsidR="00D26EBD" w:rsidRPr="00B84129">
        <w:rPr>
          <w:rFonts w:ascii="Times New Roman" w:hAnsi="Times New Roman" w:cs="Times New Roman"/>
          <w:sz w:val="28"/>
          <w:szCs w:val="28"/>
        </w:rPr>
        <w:t>либо</w:t>
      </w:r>
      <w:r w:rsidR="00D26EBD" w:rsidRPr="00D26EBD">
        <w:rPr>
          <w:rFonts w:ascii="Times New Roman" w:hAnsi="Times New Roman" w:cs="Times New Roman"/>
          <w:sz w:val="28"/>
          <w:szCs w:val="28"/>
        </w:rPr>
        <w:t xml:space="preserve"> в текущем финансовом году после внесения соответствующих изменений в решение о бюджете при наличии соответствующих источников дополнительных поступлений в бюджет городского округа Лыткарино и (или) при сокращении бюджетных ассигнований по отдельным статьям расходов бюджета.</w:t>
      </w:r>
    </w:p>
    <w:p w14:paraId="41AD12BE" w14:textId="5E89BC3F" w:rsidR="00F069A1" w:rsidRDefault="00F069A1" w:rsidP="00713597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</w:t>
      </w:r>
      <w:r w:rsidR="00DA6148">
        <w:rPr>
          <w:rFonts w:ascii="Times New Roman" w:hAnsi="Times New Roman" w:cs="Times New Roman"/>
          <w:sz w:val="28"/>
          <w:szCs w:val="28"/>
        </w:rPr>
        <w:t>Д</w:t>
      </w:r>
      <w:r w:rsidR="00DA6148" w:rsidRPr="00DA6148">
        <w:rPr>
          <w:rFonts w:ascii="Times New Roman" w:hAnsi="Times New Roman" w:cs="Times New Roman"/>
          <w:sz w:val="28"/>
          <w:szCs w:val="28"/>
        </w:rPr>
        <w:t>ополнительны</w:t>
      </w:r>
      <w:r w:rsidR="00DA6148">
        <w:rPr>
          <w:rFonts w:ascii="Times New Roman" w:hAnsi="Times New Roman" w:cs="Times New Roman"/>
          <w:sz w:val="28"/>
          <w:szCs w:val="28"/>
        </w:rPr>
        <w:t>е</w:t>
      </w:r>
      <w:r w:rsidR="00DA6148" w:rsidRPr="00DA6148">
        <w:rPr>
          <w:rFonts w:ascii="Times New Roman" w:hAnsi="Times New Roman" w:cs="Times New Roman"/>
          <w:sz w:val="28"/>
          <w:szCs w:val="28"/>
        </w:rPr>
        <w:t xml:space="preserve"> средств</w:t>
      </w:r>
      <w:r w:rsidR="00DA6148">
        <w:rPr>
          <w:rFonts w:ascii="Times New Roman" w:hAnsi="Times New Roman" w:cs="Times New Roman"/>
          <w:sz w:val="28"/>
          <w:szCs w:val="28"/>
        </w:rPr>
        <w:t>а</w:t>
      </w:r>
      <w:r w:rsidR="00DA6148" w:rsidRPr="00DA6148">
        <w:rPr>
          <w:rFonts w:ascii="Times New Roman" w:hAnsi="Times New Roman" w:cs="Times New Roman"/>
          <w:sz w:val="28"/>
          <w:szCs w:val="28"/>
        </w:rPr>
        <w:t xml:space="preserve"> бюджета городского округа Лыткарино для осуществления переданных государственных полномочий</w:t>
      </w:r>
      <w:r w:rsidR="00DA6148">
        <w:rPr>
          <w:rFonts w:ascii="Times New Roman" w:hAnsi="Times New Roman" w:cs="Times New Roman"/>
          <w:sz w:val="28"/>
          <w:szCs w:val="28"/>
        </w:rPr>
        <w:t xml:space="preserve"> могут быть использованы на следующие цели:</w:t>
      </w:r>
    </w:p>
    <w:p w14:paraId="44D46701" w14:textId="77777777" w:rsidR="00DA6148" w:rsidRDefault="00DA6148" w:rsidP="00713597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4.2.1. </w:t>
      </w:r>
      <w:r w:rsidRPr="00D85FBF">
        <w:rPr>
          <w:rFonts w:ascii="Times New Roman" w:hAnsi="Times New Roman" w:cs="Times New Roman"/>
          <w:sz w:val="28"/>
          <w:szCs w:val="28"/>
        </w:rPr>
        <w:t>оплата труда</w:t>
      </w:r>
      <w:r>
        <w:rPr>
          <w:rFonts w:ascii="Times New Roman" w:hAnsi="Times New Roman" w:cs="Times New Roman"/>
          <w:sz w:val="28"/>
          <w:szCs w:val="28"/>
        </w:rPr>
        <w:t xml:space="preserve"> и начисления на выплаты по оплате труда лиц, непосредственно участвующих в исполнении переданных государственных полномочий в соответствии с должностными инструкциями;</w:t>
      </w:r>
    </w:p>
    <w:p w14:paraId="1669A652" w14:textId="77777777" w:rsidR="005037B1" w:rsidRDefault="00DA6148" w:rsidP="00713597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4.2.2. </w:t>
      </w:r>
      <w:r w:rsidR="00800A94">
        <w:rPr>
          <w:rFonts w:ascii="Times New Roman" w:hAnsi="Times New Roman" w:cs="Times New Roman"/>
          <w:sz w:val="28"/>
          <w:szCs w:val="28"/>
        </w:rPr>
        <w:t xml:space="preserve">материально-техническое обеспечение </w:t>
      </w:r>
      <w:r w:rsidR="005037B1" w:rsidRPr="005037B1">
        <w:rPr>
          <w:rFonts w:ascii="Times New Roman" w:hAnsi="Times New Roman" w:cs="Times New Roman"/>
          <w:sz w:val="28"/>
          <w:szCs w:val="28"/>
        </w:rPr>
        <w:t>лиц, непосредственно участвующих в исполнении переданных государственных полномочий в соответствии с должностными инструкциями;</w:t>
      </w:r>
    </w:p>
    <w:p w14:paraId="34E16ACE" w14:textId="13693DE0" w:rsidR="00800A94" w:rsidRDefault="00800A94" w:rsidP="00713597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4.2.3. </w:t>
      </w:r>
      <w:r w:rsidRPr="00800A94">
        <w:rPr>
          <w:rFonts w:ascii="Times New Roman" w:hAnsi="Times New Roman" w:cs="Times New Roman"/>
          <w:sz w:val="28"/>
          <w:szCs w:val="28"/>
        </w:rPr>
        <w:t>расход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800A94">
        <w:rPr>
          <w:rFonts w:ascii="Times New Roman" w:hAnsi="Times New Roman" w:cs="Times New Roman"/>
          <w:sz w:val="28"/>
          <w:szCs w:val="28"/>
        </w:rPr>
        <w:t xml:space="preserve"> по оплате почтовых услуг, </w:t>
      </w:r>
      <w:r>
        <w:rPr>
          <w:rFonts w:ascii="Times New Roman" w:hAnsi="Times New Roman" w:cs="Times New Roman"/>
          <w:sz w:val="28"/>
          <w:szCs w:val="28"/>
        </w:rPr>
        <w:t xml:space="preserve">услуг связи, по </w:t>
      </w:r>
      <w:r w:rsidRPr="00800A94">
        <w:rPr>
          <w:rFonts w:ascii="Times New Roman" w:hAnsi="Times New Roman" w:cs="Times New Roman"/>
          <w:sz w:val="28"/>
          <w:szCs w:val="28"/>
        </w:rPr>
        <w:t>исполнению решений судов, в том числе в части оплаты государственной пошлины, уплаченной истцом при подаче иска, возмещения почтовых и (или) судебных расходов, исполнительского сбора, которые не предусмотрены нормативами, используемыми в методиках расчета соответствующих межбюджетных трансфертов</w:t>
      </w:r>
      <w:r w:rsidR="0074134B">
        <w:rPr>
          <w:rFonts w:ascii="Times New Roman" w:hAnsi="Times New Roman" w:cs="Times New Roman"/>
          <w:sz w:val="28"/>
          <w:szCs w:val="28"/>
        </w:rPr>
        <w:t>.</w:t>
      </w:r>
    </w:p>
    <w:p w14:paraId="57EAEC14" w14:textId="47778959" w:rsidR="00595DC3" w:rsidRDefault="00595DC3" w:rsidP="00713597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 </w:t>
      </w:r>
      <w:r w:rsidR="002B4D83">
        <w:rPr>
          <w:rFonts w:ascii="Times New Roman" w:hAnsi="Times New Roman" w:cs="Times New Roman"/>
          <w:sz w:val="28"/>
          <w:szCs w:val="28"/>
        </w:rPr>
        <w:t>Использование д</w:t>
      </w:r>
      <w:r>
        <w:rPr>
          <w:rFonts w:ascii="Times New Roman" w:hAnsi="Times New Roman" w:cs="Times New Roman"/>
          <w:sz w:val="28"/>
          <w:szCs w:val="28"/>
        </w:rPr>
        <w:t>ополнительн</w:t>
      </w:r>
      <w:r w:rsidR="002B4D83">
        <w:rPr>
          <w:rFonts w:ascii="Times New Roman" w:hAnsi="Times New Roman" w:cs="Times New Roman"/>
          <w:sz w:val="28"/>
          <w:szCs w:val="28"/>
        </w:rPr>
        <w:t xml:space="preserve">ых средств бюджета городского округа Лыткарино для осуществления переданных государственных полномочий </w:t>
      </w:r>
      <w:r>
        <w:rPr>
          <w:rFonts w:ascii="Times New Roman" w:hAnsi="Times New Roman" w:cs="Times New Roman"/>
          <w:sz w:val="28"/>
          <w:szCs w:val="28"/>
        </w:rPr>
        <w:t>прекращается в случаях:</w:t>
      </w:r>
    </w:p>
    <w:p w14:paraId="46574A16" w14:textId="77777777" w:rsidR="00595DC3" w:rsidRDefault="00595DC3" w:rsidP="00713597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4.3.1. и</w:t>
      </w:r>
      <w:r w:rsidRPr="00595DC3">
        <w:rPr>
          <w:rFonts w:ascii="Times New Roman" w:hAnsi="Times New Roman" w:cs="Times New Roman"/>
          <w:sz w:val="28"/>
          <w:szCs w:val="28"/>
        </w:rPr>
        <w:t>зъяти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95DC3">
        <w:rPr>
          <w:rFonts w:ascii="Times New Roman" w:hAnsi="Times New Roman" w:cs="Times New Roman"/>
          <w:sz w:val="28"/>
          <w:szCs w:val="28"/>
        </w:rPr>
        <w:t xml:space="preserve"> переданных органам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 xml:space="preserve">городского округа Лыткарино </w:t>
      </w:r>
      <w:r w:rsidRPr="00595DC3">
        <w:rPr>
          <w:rFonts w:ascii="Times New Roman" w:hAnsi="Times New Roman" w:cs="Times New Roman"/>
          <w:sz w:val="28"/>
          <w:szCs w:val="28"/>
        </w:rPr>
        <w:t>отдельных государственных полномочий федеральными законами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95DC3">
        <w:rPr>
          <w:rFonts w:ascii="Times New Roman" w:hAnsi="Times New Roman" w:cs="Times New Roman"/>
          <w:sz w:val="28"/>
          <w:szCs w:val="28"/>
        </w:rPr>
        <w:t>законами Московской области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D781799" w14:textId="22798C4D" w:rsidR="00595DC3" w:rsidRDefault="00595DC3" w:rsidP="00713597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4.3.2. несоблюдения условий, установленных пунктом 2.2 настоящего Порядка. </w:t>
      </w:r>
    </w:p>
    <w:p w14:paraId="6E1F70FC" w14:textId="77777777" w:rsidR="00F95361" w:rsidRDefault="00F95361" w:rsidP="005D1350">
      <w:pPr>
        <w:spacing w:after="0" w:line="264" w:lineRule="auto"/>
        <w:rPr>
          <w:rFonts w:ascii="Times New Roman" w:hAnsi="Times New Roman" w:cs="Times New Roman"/>
          <w:sz w:val="28"/>
          <w:szCs w:val="28"/>
        </w:rPr>
      </w:pPr>
    </w:p>
    <w:p w14:paraId="44946073" w14:textId="77777777" w:rsidR="005051EE" w:rsidRDefault="005051EE" w:rsidP="005D1350">
      <w:pPr>
        <w:spacing w:after="0" w:line="264" w:lineRule="auto"/>
        <w:rPr>
          <w:rFonts w:ascii="Times New Roman" w:hAnsi="Times New Roman" w:cs="Times New Roman"/>
          <w:sz w:val="28"/>
          <w:szCs w:val="28"/>
        </w:rPr>
      </w:pPr>
    </w:p>
    <w:p w14:paraId="1EDC742C" w14:textId="77777777" w:rsidR="00A80EEF" w:rsidRDefault="00A80EEF" w:rsidP="00595DC3">
      <w:pPr>
        <w:spacing w:after="0" w:line="264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3DFD4BC3" w14:textId="69A9399D" w:rsidR="00F95361" w:rsidRDefault="00595DC3" w:rsidP="00A80EEF">
      <w:pPr>
        <w:spacing w:after="0" w:line="26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городского округа Лыткарино                  </w:t>
      </w:r>
      <w:r w:rsidR="00A80EEF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К.А.</w:t>
      </w:r>
      <w:r w:rsidR="00A80E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Кравцов</w:t>
      </w:r>
    </w:p>
    <w:p w14:paraId="076C6503" w14:textId="77777777" w:rsidR="00595DC3" w:rsidRDefault="00595DC3" w:rsidP="00595DC3">
      <w:pPr>
        <w:spacing w:after="0" w:line="264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1AF1480E" w14:textId="77777777" w:rsidR="00595DC3" w:rsidRDefault="00595DC3" w:rsidP="00595DC3">
      <w:pPr>
        <w:spacing w:after="0" w:line="264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23588A81" w14:textId="77777777" w:rsidR="00595DC3" w:rsidRDefault="00595DC3" w:rsidP="00595DC3">
      <w:pPr>
        <w:spacing w:after="0" w:line="264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4DBA419A" w14:textId="77777777" w:rsidR="00595DC3" w:rsidRDefault="00595DC3" w:rsidP="00595DC3">
      <w:pPr>
        <w:spacing w:after="0" w:line="264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54A012B1" w14:textId="77777777" w:rsidR="00595DC3" w:rsidRDefault="00595DC3" w:rsidP="00595DC3">
      <w:pPr>
        <w:spacing w:after="0" w:line="264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5D8CB944" w14:textId="77777777" w:rsidR="00595DC3" w:rsidRDefault="00595DC3" w:rsidP="00595DC3">
      <w:pPr>
        <w:spacing w:after="0" w:line="264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3F75AD7E" w14:textId="77777777" w:rsidR="00595DC3" w:rsidRDefault="00595DC3" w:rsidP="00595DC3">
      <w:pPr>
        <w:spacing w:after="0" w:line="264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6E72CABD" w14:textId="77777777" w:rsidR="00595DC3" w:rsidRDefault="00595DC3" w:rsidP="00595DC3">
      <w:pPr>
        <w:spacing w:after="0" w:line="264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478E403E" w14:textId="77777777" w:rsidR="00595DC3" w:rsidRDefault="00595DC3" w:rsidP="00595DC3">
      <w:pPr>
        <w:spacing w:after="0" w:line="264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308AA8A8" w14:textId="77777777" w:rsidR="00595DC3" w:rsidRDefault="00595DC3" w:rsidP="00595DC3">
      <w:pPr>
        <w:spacing w:after="0" w:line="264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18DF7E2A" w14:textId="77777777" w:rsidR="00595DC3" w:rsidRDefault="00595DC3" w:rsidP="00595DC3">
      <w:pPr>
        <w:spacing w:after="0" w:line="264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4D79A400" w14:textId="77777777" w:rsidR="00595DC3" w:rsidRDefault="00595DC3" w:rsidP="00595DC3">
      <w:pPr>
        <w:spacing w:after="0" w:line="264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sectPr w:rsidR="00595DC3" w:rsidSect="00983DD8">
      <w:pgSz w:w="11906" w:h="16838"/>
      <w:pgMar w:top="426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4DD"/>
    <w:rsid w:val="00017A1A"/>
    <w:rsid w:val="00135053"/>
    <w:rsid w:val="001812C2"/>
    <w:rsid w:val="001A13C5"/>
    <w:rsid w:val="001A390D"/>
    <w:rsid w:val="00205EBB"/>
    <w:rsid w:val="00255009"/>
    <w:rsid w:val="002B4D83"/>
    <w:rsid w:val="002C4B63"/>
    <w:rsid w:val="003012F1"/>
    <w:rsid w:val="00303261"/>
    <w:rsid w:val="00392A7D"/>
    <w:rsid w:val="00446F9F"/>
    <w:rsid w:val="005037B1"/>
    <w:rsid w:val="005051EE"/>
    <w:rsid w:val="00576238"/>
    <w:rsid w:val="00595DC3"/>
    <w:rsid w:val="005D1350"/>
    <w:rsid w:val="00713597"/>
    <w:rsid w:val="0074134B"/>
    <w:rsid w:val="00794D82"/>
    <w:rsid w:val="00800A94"/>
    <w:rsid w:val="00802E74"/>
    <w:rsid w:val="008315C7"/>
    <w:rsid w:val="00933909"/>
    <w:rsid w:val="00983DD8"/>
    <w:rsid w:val="00A56023"/>
    <w:rsid w:val="00A6348F"/>
    <w:rsid w:val="00A80EEF"/>
    <w:rsid w:val="00B05D11"/>
    <w:rsid w:val="00B84129"/>
    <w:rsid w:val="00BE37B2"/>
    <w:rsid w:val="00C032C8"/>
    <w:rsid w:val="00C659CB"/>
    <w:rsid w:val="00C9167C"/>
    <w:rsid w:val="00CC7350"/>
    <w:rsid w:val="00CE24DD"/>
    <w:rsid w:val="00D26EBD"/>
    <w:rsid w:val="00D2766C"/>
    <w:rsid w:val="00D74B26"/>
    <w:rsid w:val="00D85FBF"/>
    <w:rsid w:val="00DA6148"/>
    <w:rsid w:val="00EB2E0E"/>
    <w:rsid w:val="00F069A1"/>
    <w:rsid w:val="00F07514"/>
    <w:rsid w:val="00F633EF"/>
    <w:rsid w:val="00F907DD"/>
    <w:rsid w:val="00F95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3BB19"/>
  <w15:chartTrackingRefBased/>
  <w15:docId w15:val="{0B2E9726-A16E-4110-AD66-5C22B5D1D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E24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24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24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24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24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24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24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24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24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24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E24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E24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E24D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E24D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E24D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E24D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E24D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E24D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E24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E24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24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E24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E24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E24D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E24D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E24D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E24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E24D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E24DD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95D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1A3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A39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50F4C4-1390-4BF5-B2C5-13170BA04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1365</Words>
  <Characters>7784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Владелец</cp:lastModifiedBy>
  <cp:revision>6</cp:revision>
  <cp:lastPrinted>2026-10-05T09:49:00Z</cp:lastPrinted>
  <dcterms:created xsi:type="dcterms:W3CDTF">2026-10-05T09:50:00Z</dcterms:created>
  <dcterms:modified xsi:type="dcterms:W3CDTF">2026-10-06T14:28:00Z</dcterms:modified>
</cp:coreProperties>
</file>